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CA4" w:rsidRDefault="008D2CA4" w:rsidP="008D2CA4">
      <w:pPr>
        <w:spacing w:after="0" w:line="240" w:lineRule="auto"/>
        <w:ind w:left="3540" w:firstLine="708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«</w:t>
      </w:r>
      <w:r w:rsidRPr="008D2CA4">
        <w:rPr>
          <w:rFonts w:ascii="Times New Roman" w:eastAsia="Calibri" w:hAnsi="Times New Roman" w:cs="Times New Roman"/>
          <w:b/>
          <w:sz w:val="26"/>
          <w:szCs w:val="26"/>
        </w:rPr>
        <w:t>Утверждаю</w:t>
      </w:r>
      <w:r>
        <w:rPr>
          <w:rFonts w:ascii="Times New Roman" w:eastAsia="Calibri" w:hAnsi="Times New Roman" w:cs="Times New Roman"/>
          <w:sz w:val="26"/>
          <w:szCs w:val="26"/>
        </w:rPr>
        <w:t>»</w:t>
      </w:r>
    </w:p>
    <w:p w:rsidR="008D2CA4" w:rsidRDefault="008D2CA4" w:rsidP="008D2CA4">
      <w:pPr>
        <w:spacing w:after="0" w:line="240" w:lineRule="auto"/>
        <w:ind w:left="3540" w:firstLine="708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Заведующая МБДОУ  «Детский сад  № 172</w:t>
      </w:r>
    </w:p>
    <w:p w:rsidR="008D2CA4" w:rsidRDefault="008D2CA4" w:rsidP="008D2CA4">
      <w:pPr>
        <w:spacing w:after="0" w:line="240" w:lineRule="auto"/>
        <w:ind w:left="3540" w:firstLine="708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компенсирующего вида»</w:t>
      </w:r>
    </w:p>
    <w:p w:rsidR="008D2CA4" w:rsidRDefault="008D2CA4" w:rsidP="008D2CA4">
      <w:pPr>
        <w:spacing w:after="0" w:line="240" w:lineRule="auto"/>
        <w:ind w:left="3540" w:firstLine="708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Авиастроительного района </w:t>
      </w:r>
      <w:proofErr w:type="gramStart"/>
      <w:r>
        <w:rPr>
          <w:rFonts w:ascii="Times New Roman" w:eastAsia="Calibri" w:hAnsi="Times New Roman" w:cs="Times New Roman"/>
          <w:sz w:val="26"/>
          <w:szCs w:val="26"/>
        </w:rPr>
        <w:t>г</w:t>
      </w:r>
      <w:proofErr w:type="gramEnd"/>
      <w:r>
        <w:rPr>
          <w:rFonts w:ascii="Times New Roman" w:eastAsia="Calibri" w:hAnsi="Times New Roman" w:cs="Times New Roman"/>
          <w:sz w:val="26"/>
          <w:szCs w:val="26"/>
        </w:rPr>
        <w:t>. Казани</w:t>
      </w:r>
    </w:p>
    <w:p w:rsidR="008D2CA4" w:rsidRDefault="008D2CA4" w:rsidP="008D2CA4">
      <w:pPr>
        <w:spacing w:after="0" w:line="240" w:lineRule="auto"/>
        <w:ind w:left="3540" w:firstLine="708"/>
        <w:rPr>
          <w:rFonts w:ascii="Times New Roman" w:eastAsia="Calibri" w:hAnsi="Times New Roman" w:cs="Times New Roman"/>
          <w:sz w:val="26"/>
          <w:szCs w:val="26"/>
        </w:rPr>
      </w:pPr>
      <w:proofErr w:type="spellStart"/>
      <w:r>
        <w:rPr>
          <w:rFonts w:ascii="Times New Roman" w:eastAsia="Calibri" w:hAnsi="Times New Roman" w:cs="Times New Roman"/>
          <w:sz w:val="26"/>
          <w:szCs w:val="26"/>
        </w:rPr>
        <w:t>__________________Никитина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 xml:space="preserve"> Л.А.</w:t>
      </w:r>
    </w:p>
    <w:p w:rsidR="008D2CA4" w:rsidRDefault="008D2CA4" w:rsidP="008D2CA4">
      <w:pPr>
        <w:spacing w:after="0" w:line="240" w:lineRule="auto"/>
        <w:ind w:left="3540" w:firstLine="708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left="5246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left="5954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left="5954"/>
        <w:jc w:val="center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ab/>
      </w:r>
      <w:r>
        <w:rPr>
          <w:rFonts w:ascii="Times New Roman" w:eastAsia="Calibri" w:hAnsi="Times New Roman" w:cs="Times New Roman"/>
          <w:sz w:val="26"/>
          <w:szCs w:val="26"/>
        </w:rPr>
        <w:tab/>
      </w:r>
      <w:r>
        <w:rPr>
          <w:rFonts w:ascii="Times New Roman" w:eastAsia="Calibri" w:hAnsi="Times New Roman" w:cs="Times New Roman"/>
          <w:sz w:val="26"/>
          <w:szCs w:val="26"/>
        </w:rPr>
        <w:tab/>
      </w:r>
    </w:p>
    <w:p w:rsidR="008D2CA4" w:rsidRPr="00BF7596" w:rsidRDefault="008D2CA4" w:rsidP="008D2CA4">
      <w:pPr>
        <w:tabs>
          <w:tab w:val="num" w:pos="-109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>ИНСТРУКЦИЯ</w:t>
      </w:r>
    </w:p>
    <w:p w:rsidR="008D2CA4" w:rsidRPr="00BF7596" w:rsidRDefault="008D2CA4" w:rsidP="008D2CA4">
      <w:pPr>
        <w:tabs>
          <w:tab w:val="num" w:pos="-109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по действиям сотрудников  МБДОУ № 172</w:t>
      </w:r>
    </w:p>
    <w:p w:rsidR="008D2CA4" w:rsidRPr="00BF7596" w:rsidRDefault="008D2CA4" w:rsidP="008D2CA4">
      <w:pPr>
        <w:tabs>
          <w:tab w:val="num" w:pos="-109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sz w:val="26"/>
          <w:szCs w:val="26"/>
        </w:rPr>
        <w:t>при угрозе (при проведении) террористического акта</w:t>
      </w:r>
    </w:p>
    <w:p w:rsidR="008D2CA4" w:rsidRPr="00BF7596" w:rsidRDefault="008D2CA4" w:rsidP="008D2CA4">
      <w:pPr>
        <w:tabs>
          <w:tab w:val="num" w:pos="-109"/>
        </w:tabs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</w:p>
    <w:p w:rsidR="008D2CA4" w:rsidRPr="00BF7596" w:rsidRDefault="008D2CA4" w:rsidP="008D2CA4">
      <w:pPr>
        <w:tabs>
          <w:tab w:val="num" w:pos="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sz w:val="26"/>
          <w:szCs w:val="26"/>
          <w:lang w:val="en-US"/>
        </w:rPr>
        <w:t>I</w:t>
      </w:r>
      <w:r w:rsidRPr="00BF7596">
        <w:rPr>
          <w:rFonts w:ascii="Times New Roman" w:eastAsia="Calibri" w:hAnsi="Times New Roman" w:cs="Times New Roman"/>
          <w:b/>
          <w:sz w:val="26"/>
          <w:szCs w:val="26"/>
        </w:rPr>
        <w:t>. Предупредительные меры (меры профилактики)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D2CA4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У</w:t>
      </w: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жесточить режим пропуска на территорию </w:t>
      </w:r>
      <w:r>
        <w:rPr>
          <w:rFonts w:ascii="Times New Roman" w:eastAsia="Calibri" w:hAnsi="Times New Roman" w:cs="Times New Roman"/>
          <w:sz w:val="26"/>
          <w:szCs w:val="26"/>
        </w:rPr>
        <w:t xml:space="preserve">  МБДОУ № 172.</w:t>
      </w:r>
    </w:p>
    <w:p w:rsidR="008D2CA4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4"/>
          <w:lang w:eastAsia="ru-RU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Завхозу  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>содержать в порядке чердачные, подвальные и подсобные помещения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 и запасные выходы из здания учреждения, 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которые должны быть закрыты и опечатаны. Опечатанными должны быть также огнетушители и электрощиты. Ежедневно осуществлять </w:t>
      </w:r>
      <w:proofErr w:type="gramStart"/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>контроль за</w:t>
      </w:r>
      <w:proofErr w:type="gramEnd"/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 состоянием этих объектов. След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ить за освещением территории учреждения 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 в темное время;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Сторожам 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>не реже одного раза в течение дежурства проверять состояние помещений. Контролировать выдачу ключей от помещений воспитателям и сдачу ключей после окончания занятий наведения порядка в помещениях;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П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остоянному составу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учреждения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 прибывать на свои рабочие места за 10-15 минут до начала рабочего дня, с целью проверки их состояния на предмет отсутствия посторонних и подозрительных предметов;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Р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аботнику, уполномоченному на решение задач в области ГОЧС, готовить и представлять </w:t>
      </w:r>
      <w:proofErr w:type="gramStart"/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>заведующему предложения</w:t>
      </w:r>
      <w:proofErr w:type="gramEnd"/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 по приобретению средств индивидуальной защиты, аудио-, видео- и компьютерной техники и учебных материалов к ней, учебно-методической литературы и наглядных пособий по вопросам противодействия терроризму и обеспечения безопасности воспитанников и сотрудников;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4"/>
          <w:lang w:eastAsia="ru-RU"/>
        </w:rPr>
      </w:pP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пропускать в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учреждение только сотрудников учреждения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 и родителей с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воспитанниками;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4"/>
          <w:lang w:eastAsia="ru-RU"/>
        </w:rPr>
      </w:pP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не пропускать в помещения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учреждения 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родителей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учащихся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 и сотрудников с подозрительной ручной кладью (тяжелые сумки, ящики, большие свертки и т.д.);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4"/>
          <w:lang w:eastAsia="ru-RU"/>
        </w:rPr>
      </w:pP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пропуск в здание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учреждения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 родителей и родственников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воспитанников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, а также прочих посетителей осуществлять только по спискам (предварительно </w:t>
      </w:r>
      <w:proofErr w:type="gramStart"/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>согласованными</w:t>
      </w:r>
      <w:proofErr w:type="gramEnd"/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 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с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заведующей МБДОУ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>);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4"/>
          <w:lang w:eastAsia="ru-RU"/>
        </w:rPr>
      </w:pP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при пропуске на территорию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учреждения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 автотранспортных средств, проверять соответствующие документы и характер ввозимых грузов и отмечать данный факт въезда и выезда в Журнале учета автотранспорта;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4"/>
          <w:lang w:eastAsia="ru-RU"/>
        </w:rPr>
      </w:pP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особое внимание уделять проверке документов и цели прибытия лиц из других организаций, посещающих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учреждения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 по служебным делам, делать соответствующие записи в Журнале посетителей;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4"/>
          <w:lang w:eastAsia="ru-RU"/>
        </w:rPr>
      </w:pP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lastRenderedPageBreak/>
        <w:t>держать входные двери здания в закрытом состоянии и открывать их по сигналу прибывшего;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4"/>
          <w:lang w:eastAsia="ru-RU"/>
        </w:rPr>
      </w:pP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каждый сотрудник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учреждения</w:t>
      </w:r>
      <w:r w:rsidRPr="00BF7596">
        <w:rPr>
          <w:rFonts w:ascii="Times New Roman" w:eastAsia="Times New Roman" w:hAnsi="Times New Roman" w:cs="Times New Roman"/>
          <w:sz w:val="26"/>
          <w:szCs w:val="24"/>
          <w:lang w:eastAsia="ru-RU"/>
        </w:rPr>
        <w:t xml:space="preserve"> обязан при обнаружении недостатков и нарушений, касающихся обеспечения безопасности, незамедлительно сообщить об этом заведующему;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организовать подготовку сотрудников совместно с правоохранительными органами, путем практических занятий по действиям в условиях проявления терроризма;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организовать места парковки автомобилей не ближе 100 м. от мест скопления людей;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подготовить необходимое количество планов осмотра объекта, порядок и сроки контрольных проверок мест временного складирования, контейнеров – мусоросборников, урн и т.п.;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освободить от лишних предметов служебные помещения, где расположены технические установки;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обеспечить регулярное удаление из здания отходов, освободить территорию от строительных лесов и металлического мусора;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контейнеры-мусоросборники по возможности установить за пределами зданий 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учреждения</w:t>
      </w:r>
      <w:r w:rsidRPr="00BF7596">
        <w:rPr>
          <w:rFonts w:ascii="Times New Roman" w:eastAsia="Calibri" w:hAnsi="Times New Roman" w:cs="Times New Roman"/>
          <w:sz w:val="26"/>
          <w:szCs w:val="26"/>
        </w:rPr>
        <w:t>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довести до всех сотрудников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учреждения</w:t>
      </w: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 номера телефонов, по которым необходимо поставить в известность определенные органы при обнаружении подозрительных предметов или признаков угрозы проведения террористического акта.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tabs>
          <w:tab w:val="num" w:pos="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sz w:val="26"/>
          <w:szCs w:val="26"/>
          <w:lang w:val="en-US"/>
        </w:rPr>
        <w:t>II</w:t>
      </w:r>
      <w:r w:rsidRPr="00BF7596">
        <w:rPr>
          <w:rFonts w:ascii="Times New Roman" w:eastAsia="Calibri" w:hAnsi="Times New Roman" w:cs="Times New Roman"/>
          <w:b/>
          <w:sz w:val="26"/>
          <w:szCs w:val="26"/>
        </w:rPr>
        <w:t>. Действия при обнаружении предмета, похожего на взрывное устройство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>1. Признаки, которые могут указывать на наличие взрывного устройства:</w:t>
      </w:r>
    </w:p>
    <w:p w:rsidR="008D2CA4" w:rsidRPr="00BF7596" w:rsidRDefault="008D2CA4" w:rsidP="008D2CA4">
      <w:pPr>
        <w:tabs>
          <w:tab w:val="num" w:pos="0"/>
          <w:tab w:val="left" w:pos="32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наличие на обнаруженном предмете проводов, веревок, изоляционной ленты;</w:t>
      </w:r>
    </w:p>
    <w:p w:rsidR="008D2CA4" w:rsidRPr="00BF7596" w:rsidRDefault="008D2CA4" w:rsidP="008D2CA4">
      <w:pPr>
        <w:tabs>
          <w:tab w:val="num" w:pos="0"/>
          <w:tab w:val="left" w:pos="32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подозрительные звуки, щелчки, тиканье часов;</w:t>
      </w:r>
    </w:p>
    <w:p w:rsidR="008D2CA4" w:rsidRPr="00BF7596" w:rsidRDefault="008D2CA4" w:rsidP="008D2CA4">
      <w:pPr>
        <w:tabs>
          <w:tab w:val="num" w:pos="0"/>
          <w:tab w:val="left" w:pos="32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от предмета исходит характерный запах миндаля или другой необычный запах.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>2. Причины, служащие поводом для опасения: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нахождение подозрительных лиц до обнаружения этого предмета;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угрозы лично, по телефону или в почтовых отправлениях.</w:t>
      </w:r>
    </w:p>
    <w:p w:rsidR="008D2CA4" w:rsidRPr="00BF7596" w:rsidRDefault="008D2CA4" w:rsidP="008D2CA4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>3. Действия: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>немедленно сообщить об обнаружении подозрительного предмета в правоохранительные органы;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воспитанникам </w:t>
      </w: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>и сотрудникам находиться на безопасном расстоянии от этого предмета (не ближе 100 м), не приближаться, не трогать, не вскрывать и не перемещать находку;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выставить оцепление из сотрудников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учреждения</w:t>
      </w: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для обеспечения общественного порядка;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завхозу</w:t>
      </w: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обеспечить возможность беспрепятственного подъезда к месту обнаружения опасного или подозрительного предмета автомашин правоохранительных органов, медицинской помощи, пожарной охраны и служб МЧС;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лицам, обнаружившим опасный или подозрительный предмет, до прибытия оперативно-следственной группы находиться на безопасном расстоянии от этого предмета в готовности дать показания, касающиеся случившегося;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 необходимости или по указанию правоохранительных ор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ганов и спецслужб 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заведующий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учреждения</w:t>
      </w:r>
      <w:proofErr w:type="gramEnd"/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или лицо, его замещающее, подает команду для осуществления эвакуации сотрудников и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учащихся</w:t>
      </w: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согласно плану эвакуации.</w:t>
      </w:r>
    </w:p>
    <w:p w:rsidR="008D2CA4" w:rsidRPr="00BF7596" w:rsidRDefault="008D2CA4" w:rsidP="008D2CA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sz w:val="26"/>
          <w:szCs w:val="26"/>
          <w:lang w:val="en-US"/>
        </w:rPr>
        <w:t>III</w:t>
      </w:r>
      <w:r w:rsidRPr="00BF7596">
        <w:rPr>
          <w:rFonts w:ascii="Times New Roman" w:eastAsia="Calibri" w:hAnsi="Times New Roman" w:cs="Times New Roman"/>
          <w:b/>
          <w:sz w:val="26"/>
          <w:szCs w:val="26"/>
        </w:rPr>
        <w:t xml:space="preserve">. Действия при </w:t>
      </w:r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поступлении информации об угрозе </w:t>
      </w:r>
    </w:p>
    <w:p w:rsidR="008D2CA4" w:rsidRPr="00BF7596" w:rsidRDefault="008D2CA4" w:rsidP="008D2CA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>террористического акта по телефону</w:t>
      </w:r>
    </w:p>
    <w:p w:rsidR="008D2CA4" w:rsidRPr="00BF7596" w:rsidRDefault="008D2CA4" w:rsidP="008D2CA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>1. Предупредительные меры (меры профилактики):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инструктировать сотрудников о порядке приема телефонных сообщений с угрозами террористического акта.</w:t>
      </w:r>
    </w:p>
    <w:p w:rsidR="008D2CA4" w:rsidRPr="00BF7596" w:rsidRDefault="008D2CA4" w:rsidP="008D2CA4">
      <w:pPr>
        <w:spacing w:after="0" w:line="240" w:lineRule="auto"/>
        <w:ind w:left="708" w:firstLine="1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после сообщения по телефону об угрозе взрыва, о наличии взрывного устройства </w:t>
      </w:r>
      <w:r w:rsidRPr="00BF7596">
        <w:rPr>
          <w:rFonts w:ascii="Times New Roman" w:eastAsia="Calibri" w:hAnsi="Times New Roman" w:cs="Times New Roman"/>
          <w:sz w:val="26"/>
          <w:szCs w:val="26"/>
        </w:rPr>
        <w:br/>
        <w:t xml:space="preserve">не вдаваться в панику. Быть выдержанным и не прерывать </w:t>
      </w:r>
      <w:proofErr w:type="gramStart"/>
      <w:r w:rsidRPr="00BF7596">
        <w:rPr>
          <w:rFonts w:ascii="Times New Roman" w:eastAsia="Calibri" w:hAnsi="Times New Roman" w:cs="Times New Roman"/>
          <w:sz w:val="26"/>
          <w:szCs w:val="26"/>
        </w:rPr>
        <w:t>говорящего</w:t>
      </w:r>
      <w:proofErr w:type="gramEnd"/>
      <w:r w:rsidRPr="00BF7596">
        <w:rPr>
          <w:rFonts w:ascii="Times New Roman" w:eastAsia="Calibri" w:hAnsi="Times New Roman" w:cs="Times New Roman"/>
          <w:sz w:val="26"/>
          <w:szCs w:val="26"/>
        </w:rPr>
        <w:t>. При возможности записать разговор. Постараться сразу дать знать об этой угрозе своему</w:t>
      </w:r>
      <w:r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коллеге, </w:t>
      </w:r>
      <w:r w:rsidRPr="00BF7596">
        <w:rPr>
          <w:rFonts w:ascii="Times New Roman" w:eastAsia="Calibri" w:hAnsi="Times New Roman" w:cs="Times New Roman"/>
          <w:sz w:val="26"/>
          <w:szCs w:val="26"/>
        </w:rPr>
        <w:br/>
        <w:t>по возможности одновременно с разговором он должен по другому аппарату сообщить в правоохранительные органы о поступившей угрозе и номер телефона, по которому позвонил предполагаемый террорист;</w:t>
      </w:r>
    </w:p>
    <w:p w:rsidR="008D2CA4" w:rsidRPr="00BF7596" w:rsidRDefault="008D2CA4" w:rsidP="008D2CA4">
      <w:pPr>
        <w:spacing w:after="0" w:line="240" w:lineRule="auto"/>
        <w:ind w:left="708" w:firstLine="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при поступлении угрозы по телефону  необходимо действовать в </w:t>
      </w:r>
      <w:r>
        <w:rPr>
          <w:rFonts w:ascii="Times New Roman" w:eastAsia="Calibri" w:hAnsi="Times New Roman" w:cs="Times New Roman"/>
          <w:sz w:val="26"/>
          <w:szCs w:val="26"/>
        </w:rPr>
        <w:t xml:space="preserve">соответствии </w:t>
      </w:r>
      <w:r w:rsidRPr="00BF7596">
        <w:rPr>
          <w:rFonts w:ascii="Times New Roman" w:eastAsia="Calibri" w:hAnsi="Times New Roman" w:cs="Times New Roman"/>
          <w:sz w:val="26"/>
          <w:szCs w:val="26"/>
        </w:rPr>
        <w:t>с «Порядком приема телефонного сообщения с угрозами террористического характера» (приложение 2);</w:t>
      </w:r>
    </w:p>
    <w:p w:rsidR="008D2CA4" w:rsidRPr="00BF7596" w:rsidRDefault="008D2CA4" w:rsidP="008D2CA4">
      <w:pPr>
        <w:spacing w:after="0" w:line="240" w:lineRule="auto"/>
        <w:ind w:left="708" w:firstLine="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своевременно оснащать телефоны устройствами автоматического определения номера (АОН) и звукозаписью телефонного сообщения.</w:t>
      </w:r>
    </w:p>
    <w:p w:rsidR="008D2CA4" w:rsidRPr="00BF7596" w:rsidRDefault="008D2CA4" w:rsidP="008D2CA4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>2. Действия при получении телефонного сообщения: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реагировать на каждый поступивший телефонный звонок;</w:t>
      </w:r>
    </w:p>
    <w:p w:rsidR="008D2CA4" w:rsidRPr="00BF7596" w:rsidRDefault="008D2CA4" w:rsidP="008D2CA4">
      <w:pPr>
        <w:spacing w:after="0" w:line="240" w:lineRule="auto"/>
        <w:ind w:left="708" w:firstLine="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сообщить в правоохранительные органы о поступившем телефонном звонке </w:t>
      </w:r>
      <w:r>
        <w:rPr>
          <w:rFonts w:ascii="Times New Roman" w:eastAsia="Calibri" w:hAnsi="Times New Roman" w:cs="Times New Roman"/>
          <w:sz w:val="26"/>
          <w:szCs w:val="26"/>
        </w:rPr>
        <w:t xml:space="preserve">по </w:t>
      </w:r>
      <w:r w:rsidRPr="00BF7596">
        <w:rPr>
          <w:rFonts w:ascii="Times New Roman" w:eastAsia="Calibri" w:hAnsi="Times New Roman" w:cs="Times New Roman"/>
          <w:sz w:val="26"/>
          <w:szCs w:val="26"/>
        </w:rPr>
        <w:t>тел. 0</w:t>
      </w:r>
      <w:r>
        <w:rPr>
          <w:rFonts w:ascii="Times New Roman" w:eastAsia="Calibri" w:hAnsi="Times New Roman" w:cs="Times New Roman"/>
          <w:sz w:val="26"/>
          <w:szCs w:val="26"/>
        </w:rPr>
        <w:t xml:space="preserve">2,  города Казани </w:t>
      </w:r>
      <w:proofErr w:type="gramStart"/>
      <w:r>
        <w:rPr>
          <w:rFonts w:ascii="Times New Roman" w:eastAsia="Calibri" w:hAnsi="Times New Roman" w:cs="Times New Roman"/>
          <w:sz w:val="26"/>
          <w:szCs w:val="26"/>
        </w:rPr>
        <w:t>по</w:t>
      </w:r>
      <w:proofErr w:type="gramEnd"/>
      <w:r>
        <w:rPr>
          <w:rFonts w:ascii="Times New Roman" w:eastAsia="Calibri" w:hAnsi="Times New Roman" w:cs="Times New Roman"/>
          <w:sz w:val="26"/>
          <w:szCs w:val="26"/>
        </w:rPr>
        <w:t xml:space="preserve"> тел. 02: или 112;</w:t>
      </w:r>
    </w:p>
    <w:p w:rsidR="008D2CA4" w:rsidRPr="00BF7596" w:rsidRDefault="008D2CA4" w:rsidP="008D2CA4">
      <w:pPr>
        <w:spacing w:after="0" w:line="240" w:lineRule="auto"/>
        <w:ind w:left="708" w:firstLine="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при необходимос</w:t>
      </w:r>
      <w:r>
        <w:rPr>
          <w:rFonts w:ascii="Times New Roman" w:eastAsia="Calibri" w:hAnsi="Times New Roman" w:cs="Times New Roman"/>
          <w:sz w:val="26"/>
          <w:szCs w:val="26"/>
        </w:rPr>
        <w:t>ти эвакуировать людей, находящих</w:t>
      </w:r>
      <w:r w:rsidRPr="00BF7596">
        <w:rPr>
          <w:rFonts w:ascii="Times New Roman" w:eastAsia="Calibri" w:hAnsi="Times New Roman" w:cs="Times New Roman"/>
          <w:sz w:val="26"/>
          <w:szCs w:val="26"/>
        </w:rPr>
        <w:t>ся в здании, согласно плану эвакуации;</w:t>
      </w:r>
    </w:p>
    <w:p w:rsidR="008D2CA4" w:rsidRPr="00BF7596" w:rsidRDefault="008D2CA4" w:rsidP="008D2CA4">
      <w:pPr>
        <w:spacing w:after="0" w:line="240" w:lineRule="auto"/>
        <w:ind w:left="708" w:firstLine="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обеспечить беспрепятственную работу оперативно-следственной группы, кинологов и т.д.;</w:t>
      </w:r>
    </w:p>
    <w:p w:rsidR="008D2CA4" w:rsidRPr="00BF7596" w:rsidRDefault="008D2CA4" w:rsidP="008D2CA4">
      <w:pPr>
        <w:spacing w:after="0" w:line="240" w:lineRule="auto"/>
        <w:ind w:left="708" w:firstLine="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обеспечить немедленную передачу полученной по телефону информации </w:t>
      </w:r>
      <w:r w:rsidRPr="00BF7596">
        <w:rPr>
          <w:rFonts w:ascii="Times New Roman" w:eastAsia="Calibri" w:hAnsi="Times New Roman" w:cs="Times New Roman"/>
          <w:sz w:val="26"/>
          <w:szCs w:val="26"/>
        </w:rPr>
        <w:br/>
        <w:t>в правоохра</w:t>
      </w:r>
      <w:r>
        <w:rPr>
          <w:rFonts w:ascii="Times New Roman" w:eastAsia="Calibri" w:hAnsi="Times New Roman" w:cs="Times New Roman"/>
          <w:sz w:val="26"/>
          <w:szCs w:val="26"/>
        </w:rPr>
        <w:t xml:space="preserve">нительные органы и </w:t>
      </w:r>
      <w:proofErr w:type="gramStart"/>
      <w:r>
        <w:rPr>
          <w:rFonts w:ascii="Times New Roman" w:eastAsia="Calibri" w:hAnsi="Times New Roman" w:cs="Times New Roman"/>
          <w:sz w:val="26"/>
          <w:szCs w:val="26"/>
        </w:rPr>
        <w:t xml:space="preserve">заведующему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учреждения</w:t>
      </w:r>
      <w:proofErr w:type="gramEnd"/>
      <w:r w:rsidRPr="00BF7596">
        <w:rPr>
          <w:rFonts w:ascii="Times New Roman" w:eastAsia="Calibri" w:hAnsi="Times New Roman" w:cs="Times New Roman"/>
          <w:sz w:val="26"/>
          <w:szCs w:val="26"/>
        </w:rPr>
        <w:t>.</w:t>
      </w:r>
    </w:p>
    <w:p w:rsidR="008D2CA4" w:rsidRPr="00BF7596" w:rsidRDefault="008D2CA4" w:rsidP="008D2CA4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>Примерная форма действий при принятии сообщения об угрозе взрыва.</w:t>
      </w:r>
    </w:p>
    <w:p w:rsidR="008D2CA4" w:rsidRPr="00BF7596" w:rsidRDefault="008D2CA4" w:rsidP="008D2CA4">
      <w:pPr>
        <w:spacing w:after="0" w:line="240" w:lineRule="auto"/>
        <w:ind w:left="708" w:firstLine="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Будьте спокойны, вежливы, не прерывайте </w:t>
      </w:r>
      <w:proofErr w:type="gramStart"/>
      <w:r w:rsidRPr="00BF7596">
        <w:rPr>
          <w:rFonts w:ascii="Times New Roman" w:eastAsia="Calibri" w:hAnsi="Times New Roman" w:cs="Times New Roman"/>
          <w:sz w:val="26"/>
          <w:szCs w:val="26"/>
        </w:rPr>
        <w:t>говорящего</w:t>
      </w:r>
      <w:proofErr w:type="gramEnd"/>
      <w:r w:rsidRPr="00BF7596">
        <w:rPr>
          <w:rFonts w:ascii="Times New Roman" w:eastAsia="Calibri" w:hAnsi="Times New Roman" w:cs="Times New Roman"/>
          <w:sz w:val="26"/>
          <w:szCs w:val="26"/>
        </w:rPr>
        <w:t>. Включите магнитофон (если он подключен к телефону). Сошлитесь на некачественную работу аппарата, чтобы полностью записать разговор.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Cs/>
          <w:sz w:val="26"/>
          <w:szCs w:val="26"/>
        </w:rPr>
        <w:t>Не вешайте телефонную трубку по окончании разговора.</w:t>
      </w:r>
    </w:p>
    <w:p w:rsidR="008D2CA4" w:rsidRPr="00BF7596" w:rsidRDefault="008D2CA4" w:rsidP="008D2CA4">
      <w:pPr>
        <w:spacing w:after="0" w:line="240" w:lineRule="auto"/>
        <w:ind w:firstLine="709"/>
        <w:rPr>
          <w:rFonts w:ascii="Times New Roman" w:eastAsia="Calibri" w:hAnsi="Times New Roman" w:cs="Times New Roman"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Cs/>
          <w:sz w:val="26"/>
          <w:szCs w:val="26"/>
        </w:rPr>
        <w:t>Примерные вопросы:</w:t>
      </w:r>
    </w:p>
    <w:p w:rsidR="008D2CA4" w:rsidRPr="00BF7596" w:rsidRDefault="008D2CA4" w:rsidP="008D2CA4">
      <w:pPr>
        <w:numPr>
          <w:ilvl w:val="0"/>
          <w:numId w:val="1"/>
        </w:numPr>
        <w:tabs>
          <w:tab w:val="left" w:pos="1985"/>
        </w:tabs>
        <w:spacing w:after="0" w:line="240" w:lineRule="auto"/>
        <w:ind w:firstLine="578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Когда может быть произведен взрыв?</w:t>
      </w:r>
    </w:p>
    <w:p w:rsidR="008D2CA4" w:rsidRPr="00BF7596" w:rsidRDefault="008D2CA4" w:rsidP="008D2CA4">
      <w:pPr>
        <w:numPr>
          <w:ilvl w:val="0"/>
          <w:numId w:val="1"/>
        </w:numPr>
        <w:tabs>
          <w:tab w:val="left" w:pos="1985"/>
        </w:tabs>
        <w:spacing w:after="0" w:line="240" w:lineRule="auto"/>
        <w:ind w:firstLine="578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Где заложено взрывное устройство?</w:t>
      </w:r>
    </w:p>
    <w:p w:rsidR="008D2CA4" w:rsidRPr="00BF7596" w:rsidRDefault="008D2CA4" w:rsidP="008D2CA4">
      <w:pPr>
        <w:numPr>
          <w:ilvl w:val="0"/>
          <w:numId w:val="1"/>
        </w:numPr>
        <w:tabs>
          <w:tab w:val="left" w:pos="1985"/>
        </w:tabs>
        <w:spacing w:after="0" w:line="240" w:lineRule="auto"/>
        <w:ind w:firstLine="578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Что оно из себя представляет?</w:t>
      </w:r>
    </w:p>
    <w:p w:rsidR="008D2CA4" w:rsidRPr="00BF7596" w:rsidRDefault="008D2CA4" w:rsidP="008D2CA4">
      <w:pPr>
        <w:numPr>
          <w:ilvl w:val="0"/>
          <w:numId w:val="1"/>
        </w:numPr>
        <w:tabs>
          <w:tab w:val="left" w:pos="1985"/>
        </w:tabs>
        <w:spacing w:after="0" w:line="240" w:lineRule="auto"/>
        <w:ind w:firstLine="578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Как оно выглядит внешне?</w:t>
      </w:r>
    </w:p>
    <w:p w:rsidR="008D2CA4" w:rsidRPr="00BF7596" w:rsidRDefault="008D2CA4" w:rsidP="008D2CA4">
      <w:pPr>
        <w:numPr>
          <w:ilvl w:val="0"/>
          <w:numId w:val="1"/>
        </w:numPr>
        <w:tabs>
          <w:tab w:val="left" w:pos="1985"/>
        </w:tabs>
        <w:spacing w:after="0" w:line="240" w:lineRule="auto"/>
        <w:ind w:firstLine="578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Есть ли еще где-нибудь взрывное устройство?</w:t>
      </w:r>
    </w:p>
    <w:p w:rsidR="008D2CA4" w:rsidRPr="00BF7596" w:rsidRDefault="008D2CA4" w:rsidP="008D2CA4">
      <w:pPr>
        <w:numPr>
          <w:ilvl w:val="0"/>
          <w:numId w:val="1"/>
        </w:numPr>
        <w:tabs>
          <w:tab w:val="left" w:pos="1985"/>
        </w:tabs>
        <w:spacing w:after="0" w:line="240" w:lineRule="auto"/>
        <w:ind w:firstLine="578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Для чего заложено взрывное устройство?</w:t>
      </w:r>
    </w:p>
    <w:p w:rsidR="008D2CA4" w:rsidRPr="00BF7596" w:rsidRDefault="008D2CA4" w:rsidP="008D2CA4">
      <w:pPr>
        <w:numPr>
          <w:ilvl w:val="0"/>
          <w:numId w:val="1"/>
        </w:numPr>
        <w:tabs>
          <w:tab w:val="left" w:pos="1985"/>
        </w:tabs>
        <w:spacing w:after="0" w:line="240" w:lineRule="auto"/>
        <w:ind w:firstLine="578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lastRenderedPageBreak/>
        <w:t>Каковы ваши требования?</w:t>
      </w:r>
    </w:p>
    <w:p w:rsidR="008D2CA4" w:rsidRPr="00BF7596" w:rsidRDefault="008D2CA4" w:rsidP="008D2CA4">
      <w:pPr>
        <w:numPr>
          <w:ilvl w:val="0"/>
          <w:numId w:val="1"/>
        </w:numPr>
        <w:tabs>
          <w:tab w:val="left" w:pos="1985"/>
        </w:tabs>
        <w:spacing w:after="0" w:line="240" w:lineRule="auto"/>
        <w:ind w:firstLine="578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Вы один или с вами еще кто-либо?</w:t>
      </w:r>
    </w:p>
    <w:p w:rsidR="008D2CA4" w:rsidRPr="00BF7596" w:rsidRDefault="008D2CA4" w:rsidP="008D2CA4">
      <w:pPr>
        <w:spacing w:after="0" w:line="240" w:lineRule="auto"/>
        <w:ind w:left="763" w:firstLine="900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bCs/>
          <w:sz w:val="26"/>
          <w:szCs w:val="26"/>
          <w:lang w:val="en-US"/>
        </w:rPr>
        <w:t>IV</w:t>
      </w:r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. Действия при поступлении угрозы террористического акта </w:t>
      </w:r>
    </w:p>
    <w:p w:rsidR="008D2CA4" w:rsidRPr="00BF7596" w:rsidRDefault="008D2CA4" w:rsidP="008D2CA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>в письменном виде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Угрозы в письменной форме могут поступить как по почтовому каналу, так и </w:t>
      </w: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в результате обнаружения различного рода анонимных материалов (записки, надписи и др.).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Предупредительные меры (меры профилактики):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Pr="00BF7596">
        <w:rPr>
          <w:rFonts w:ascii="Times New Roman" w:eastAsia="Calibri" w:hAnsi="Times New Roman" w:cs="Times New Roman"/>
          <w:sz w:val="26"/>
          <w:szCs w:val="26"/>
        </w:rPr>
        <w:t>тщательный просмотр в экспедиции и секретариате (делопроизводителем) всей поступающей письменной продукции, просмотр дисков;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- </w:t>
      </w:r>
      <w:r w:rsidRPr="00BF7596">
        <w:rPr>
          <w:rFonts w:ascii="Times New Roman" w:eastAsia="Calibri" w:hAnsi="Times New Roman" w:cs="Times New Roman"/>
          <w:sz w:val="26"/>
          <w:szCs w:val="26"/>
        </w:rPr>
        <w:t>особое внимание необходимо обращать на бандероли, посы</w:t>
      </w:r>
      <w:r>
        <w:rPr>
          <w:rFonts w:ascii="Times New Roman" w:eastAsia="Calibri" w:hAnsi="Times New Roman" w:cs="Times New Roman"/>
          <w:sz w:val="26"/>
          <w:szCs w:val="26"/>
        </w:rPr>
        <w:t>лки, крупные упаковки, футляры-</w:t>
      </w:r>
      <w:r w:rsidRPr="00BF7596">
        <w:rPr>
          <w:rFonts w:ascii="Times New Roman" w:eastAsia="Calibri" w:hAnsi="Times New Roman" w:cs="Times New Roman"/>
          <w:sz w:val="26"/>
          <w:szCs w:val="26"/>
        </w:rPr>
        <w:t>упаковки и т.п., в том числе и рекламные проспекты.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D2CA4" w:rsidRPr="00BF7596" w:rsidRDefault="008D2CA4" w:rsidP="008D2CA4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7596">
        <w:rPr>
          <w:rFonts w:ascii="Times New Roman" w:eastAsia="Times New Roman" w:hAnsi="Times New Roman" w:cs="Times New Roman"/>
          <w:b/>
          <w:bCs/>
          <w:sz w:val="26"/>
          <w:szCs w:val="26"/>
          <w:lang w:val="en-US" w:eastAsia="ru-RU"/>
        </w:rPr>
        <w:t>V</w:t>
      </w:r>
      <w:r w:rsidRPr="00BF759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. Действия при обнаружении угрозы химического или биологического терроризма: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становить факт применения в террористических целях химических веществ </w:t>
      </w: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и биологических агентов можно лишь по внешним признакам: рассыпанным подозрительным порошкам и различным жидкостям, изменению цвета и запаха (вкуса) воздуха, воды, продуктов питания; появлению отклонения в поведении людей, животных и птиц, подвергшихся их воздейст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вию; появлению на территории СОШ</w:t>
      </w: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подозрительных лиц и т.д.</w:t>
      </w:r>
      <w:proofErr w:type="gramEnd"/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Поэтому важнейшим условием своевременного обнаружения угрозы применения террористами отравляющих веществ и биологических агентов (токсичных гербицидов и инсектицидов, необычных насекомых и грызунов) являются наблюдательность и высокая бдительность каждого сотрудника;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 обнаружении или установлении фактов применения химических и биологических веществ в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учреждения</w:t>
      </w: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или на его территор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ии немедленно об этом сообщить директору </w:t>
      </w: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>или лицу, его замещающему, и по экстренным телефонам;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 реального поражения химическим веществом необходимо немедленно вынести пострадавшего на свежий воздух и оказать ему первую медицинскую помощь (обеспечить тепло и покой, при необходимости – промывание желудка, кислородное или искусственное дыхание, прием необходимых медицинских препаратов), а также направить пострадавшего в медицинское учреждение;</w:t>
      </w: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возникновении опасности эпидемии или воздействия биологических агентов необходимо максимально сократить контакты с другими людьми, прекратить посещение общественных мест, не выходить без крайней необходимости на улицу (выходить только в средствах индивидуальной защиты, хотя бы простейших: ватно-марлевые повязки, наглухо застегнутая верхняя одежда с капюшоном, сапоги, перчатки).</w:t>
      </w: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D2CA4" w:rsidRPr="00BF7596" w:rsidRDefault="008D2CA4" w:rsidP="000E492F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bCs/>
          <w:sz w:val="26"/>
          <w:szCs w:val="26"/>
          <w:lang w:val="en-US"/>
        </w:rPr>
        <w:t>VI</w:t>
      </w:r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>. При захвате террористами заложников</w:t>
      </w:r>
    </w:p>
    <w:p w:rsidR="008D2CA4" w:rsidRPr="00BF7596" w:rsidRDefault="008D2CA4" w:rsidP="000E492F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F759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1. Предупредительные меры (меры профилактики) </w:t>
      </w:r>
      <w:r w:rsidRPr="00BF7596">
        <w:rPr>
          <w:rFonts w:ascii="Times New Roman" w:eastAsia="Times New Roman" w:hAnsi="Times New Roman" w:cs="Times New Roman"/>
          <w:sz w:val="26"/>
          <w:szCs w:val="26"/>
          <w:lang w:eastAsia="ru-RU"/>
        </w:rPr>
        <w:t>носят общий характер и направлены на повышение бдительности, строгого режима пропуска, установление систем наблюдения и сигнализации различного назначения.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sz w:val="26"/>
          <w:szCs w:val="26"/>
        </w:rPr>
        <w:lastRenderedPageBreak/>
        <w:t>2. Действия при захвате заложников: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случившемся немедленно сообщить в нужную инстанцию и начальнику </w:t>
      </w:r>
      <w:proofErr w:type="gramStart"/>
      <w:r>
        <w:rPr>
          <w:rFonts w:ascii="Times New Roman" w:eastAsia="Calibri" w:hAnsi="Times New Roman" w:cs="Times New Roman"/>
          <w:sz w:val="26"/>
          <w:szCs w:val="26"/>
        </w:rPr>
        <w:t xml:space="preserve">отдела </w:t>
      </w:r>
      <w:r w:rsidRPr="00BF7596">
        <w:rPr>
          <w:rFonts w:ascii="Times New Roman" w:eastAsia="Calibri" w:hAnsi="Times New Roman" w:cs="Times New Roman"/>
          <w:sz w:val="26"/>
          <w:szCs w:val="26"/>
        </w:rPr>
        <w:t>образован</w:t>
      </w:r>
      <w:r>
        <w:rPr>
          <w:rFonts w:ascii="Times New Roman" w:eastAsia="Calibri" w:hAnsi="Times New Roman" w:cs="Times New Roman"/>
          <w:sz w:val="26"/>
          <w:szCs w:val="26"/>
        </w:rPr>
        <w:t>ия Администрации города Казани</w:t>
      </w:r>
      <w:proofErr w:type="gramEnd"/>
      <w:r>
        <w:rPr>
          <w:rFonts w:ascii="Times New Roman" w:eastAsia="Calibri" w:hAnsi="Times New Roman" w:cs="Times New Roman"/>
          <w:sz w:val="26"/>
          <w:szCs w:val="26"/>
        </w:rPr>
        <w:t>;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п</w:t>
      </w:r>
      <w:r w:rsidRPr="00BF7596">
        <w:rPr>
          <w:rFonts w:ascii="Times New Roman" w:eastAsia="Calibri" w:hAnsi="Times New Roman" w:cs="Times New Roman"/>
          <w:bCs/>
          <w:sz w:val="26"/>
          <w:szCs w:val="26"/>
        </w:rPr>
        <w:t>о своей инициативе в переговоры с террористами не вступать;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bCs/>
          <w:sz w:val="26"/>
          <w:szCs w:val="26"/>
        </w:rPr>
        <w:t>п</w:t>
      </w: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ри необходимости выполнять требования захватчиков, если это не связано </w:t>
      </w:r>
      <w:r w:rsidRPr="00BF7596">
        <w:rPr>
          <w:rFonts w:ascii="Times New Roman" w:eastAsia="Calibri" w:hAnsi="Times New Roman" w:cs="Times New Roman"/>
          <w:sz w:val="26"/>
          <w:szCs w:val="26"/>
        </w:rPr>
        <w:br/>
        <w:t xml:space="preserve">с причинением ущерба жизни и здоровью людей, не противоречить террористам, </w:t>
      </w:r>
      <w:r w:rsidRPr="00BF7596">
        <w:rPr>
          <w:rFonts w:ascii="Times New Roman" w:eastAsia="Calibri" w:hAnsi="Times New Roman" w:cs="Times New Roman"/>
          <w:sz w:val="26"/>
          <w:szCs w:val="26"/>
        </w:rPr>
        <w:br/>
        <w:t>не рисковать жизнью окружающих и своей собственной;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не провоцировать действия, могущие повлечь за собой применение террористами оружия;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обеспечить беспрепятственный проезд (проход) к месту происшествия сотрудников соответствующих органов силовых структур;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с прибытием спецподразделений ФСБ и МВД подробно ответить на вопросы их командиров и обеспечить их работу.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E492F" w:rsidRDefault="000E492F" w:rsidP="008D2CA4">
      <w:pPr>
        <w:spacing w:after="0" w:line="240" w:lineRule="auto"/>
        <w:ind w:firstLine="872"/>
        <w:jc w:val="right"/>
        <w:rPr>
          <w:rFonts w:ascii="Times New Roman" w:eastAsia="Calibri" w:hAnsi="Times New Roman" w:cs="Times New Roman"/>
          <w:b/>
          <w:i/>
          <w:sz w:val="26"/>
          <w:szCs w:val="26"/>
        </w:rPr>
      </w:pPr>
    </w:p>
    <w:p w:rsidR="000E492F" w:rsidRDefault="000E492F" w:rsidP="008D2CA4">
      <w:pPr>
        <w:spacing w:after="0" w:line="240" w:lineRule="auto"/>
        <w:ind w:firstLine="872"/>
        <w:jc w:val="right"/>
        <w:rPr>
          <w:rFonts w:ascii="Times New Roman" w:eastAsia="Calibri" w:hAnsi="Times New Roman" w:cs="Times New Roman"/>
          <w:b/>
          <w:i/>
          <w:sz w:val="26"/>
          <w:szCs w:val="26"/>
        </w:rPr>
      </w:pPr>
    </w:p>
    <w:p w:rsidR="000E492F" w:rsidRDefault="000E492F" w:rsidP="008D2CA4">
      <w:pPr>
        <w:spacing w:after="0" w:line="240" w:lineRule="auto"/>
        <w:ind w:firstLine="872"/>
        <w:jc w:val="right"/>
        <w:rPr>
          <w:rFonts w:ascii="Times New Roman" w:eastAsia="Calibri" w:hAnsi="Times New Roman" w:cs="Times New Roman"/>
          <w:b/>
          <w:i/>
          <w:sz w:val="26"/>
          <w:szCs w:val="26"/>
        </w:rPr>
      </w:pPr>
    </w:p>
    <w:p w:rsidR="000E492F" w:rsidRDefault="000E492F" w:rsidP="008D2CA4">
      <w:pPr>
        <w:spacing w:after="0" w:line="240" w:lineRule="auto"/>
        <w:ind w:firstLine="872"/>
        <w:jc w:val="right"/>
        <w:rPr>
          <w:rFonts w:ascii="Times New Roman" w:eastAsia="Calibri" w:hAnsi="Times New Roman" w:cs="Times New Roman"/>
          <w:b/>
          <w:i/>
          <w:sz w:val="26"/>
          <w:szCs w:val="26"/>
        </w:rPr>
      </w:pPr>
    </w:p>
    <w:p w:rsidR="000E492F" w:rsidRDefault="000E492F" w:rsidP="008D2CA4">
      <w:pPr>
        <w:spacing w:after="0" w:line="240" w:lineRule="auto"/>
        <w:ind w:firstLine="872"/>
        <w:jc w:val="right"/>
        <w:rPr>
          <w:rFonts w:ascii="Times New Roman" w:eastAsia="Calibri" w:hAnsi="Times New Roman" w:cs="Times New Roman"/>
          <w:b/>
          <w:i/>
          <w:sz w:val="26"/>
          <w:szCs w:val="26"/>
        </w:rPr>
      </w:pPr>
    </w:p>
    <w:p w:rsidR="008D2CA4" w:rsidRDefault="008D2CA4" w:rsidP="008D2CA4">
      <w:pPr>
        <w:spacing w:after="0" w:line="240" w:lineRule="auto"/>
        <w:ind w:firstLine="872"/>
        <w:jc w:val="right"/>
        <w:rPr>
          <w:rFonts w:ascii="Times New Roman" w:eastAsia="Calibri" w:hAnsi="Times New Roman" w:cs="Times New Roman"/>
          <w:b/>
          <w:i/>
          <w:sz w:val="26"/>
          <w:szCs w:val="26"/>
        </w:rPr>
      </w:pPr>
      <w:r w:rsidRPr="008D2CA4">
        <w:rPr>
          <w:rFonts w:ascii="Times New Roman" w:eastAsia="Calibri" w:hAnsi="Times New Roman" w:cs="Times New Roman"/>
          <w:b/>
          <w:i/>
          <w:sz w:val="26"/>
          <w:szCs w:val="26"/>
        </w:rPr>
        <w:lastRenderedPageBreak/>
        <w:t>Приложение 1</w:t>
      </w:r>
    </w:p>
    <w:p w:rsidR="008D2CA4" w:rsidRPr="008D2CA4" w:rsidRDefault="008D2CA4" w:rsidP="008D2CA4">
      <w:pPr>
        <w:spacing w:after="0" w:line="240" w:lineRule="auto"/>
        <w:ind w:firstLine="872"/>
        <w:jc w:val="right"/>
        <w:rPr>
          <w:rFonts w:ascii="Times New Roman" w:eastAsia="Calibri" w:hAnsi="Times New Roman" w:cs="Times New Roman"/>
          <w:b/>
          <w:i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firstLine="872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>Рекомендуемые зоны эвакуации и оцепления при обнаружении взрывного устройства или предмета, похожего на взрывное устройство</w:t>
      </w:r>
    </w:p>
    <w:tbl>
      <w:tblPr>
        <w:tblW w:w="0" w:type="auto"/>
        <w:tblLook w:val="04A0"/>
      </w:tblPr>
      <w:tblGrid>
        <w:gridCol w:w="5784"/>
        <w:gridCol w:w="3787"/>
      </w:tblGrid>
      <w:tr w:rsidR="008D2CA4" w:rsidRPr="00BF7596" w:rsidTr="000B2DAC">
        <w:tc>
          <w:tcPr>
            <w:tcW w:w="5885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Граната РГД- 5</w:t>
            </w:r>
          </w:p>
        </w:tc>
        <w:tc>
          <w:tcPr>
            <w:tcW w:w="3861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не менее 50 м</w:t>
            </w:r>
          </w:p>
        </w:tc>
      </w:tr>
      <w:tr w:rsidR="008D2CA4" w:rsidRPr="00BF7596" w:rsidTr="000B2DAC">
        <w:tc>
          <w:tcPr>
            <w:tcW w:w="5885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Граната Ф-1</w:t>
            </w:r>
          </w:p>
        </w:tc>
        <w:tc>
          <w:tcPr>
            <w:tcW w:w="3861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не менее 200 м</w:t>
            </w:r>
          </w:p>
        </w:tc>
      </w:tr>
      <w:tr w:rsidR="008D2CA4" w:rsidRPr="00BF7596" w:rsidTr="000B2DAC">
        <w:tc>
          <w:tcPr>
            <w:tcW w:w="5885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Тротиловая шашка массой 200г</w:t>
            </w:r>
          </w:p>
        </w:tc>
        <w:tc>
          <w:tcPr>
            <w:tcW w:w="3861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45 м</w:t>
            </w:r>
          </w:p>
        </w:tc>
      </w:tr>
      <w:tr w:rsidR="008D2CA4" w:rsidRPr="00BF7596" w:rsidTr="000B2DAC">
        <w:tc>
          <w:tcPr>
            <w:tcW w:w="5885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Тротиловая шашка массой 400г</w:t>
            </w:r>
          </w:p>
        </w:tc>
        <w:tc>
          <w:tcPr>
            <w:tcW w:w="3861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55 м</w:t>
            </w:r>
          </w:p>
        </w:tc>
      </w:tr>
      <w:tr w:rsidR="008D2CA4" w:rsidRPr="00BF7596" w:rsidTr="000B2DAC">
        <w:tc>
          <w:tcPr>
            <w:tcW w:w="5885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Пивная банка 0,33л</w:t>
            </w:r>
          </w:p>
        </w:tc>
        <w:tc>
          <w:tcPr>
            <w:tcW w:w="3861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60 м</w:t>
            </w:r>
          </w:p>
        </w:tc>
      </w:tr>
      <w:tr w:rsidR="008D2CA4" w:rsidRPr="00BF7596" w:rsidTr="000B2DAC">
        <w:tc>
          <w:tcPr>
            <w:tcW w:w="5885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Мина МОН- 50</w:t>
            </w:r>
          </w:p>
        </w:tc>
        <w:tc>
          <w:tcPr>
            <w:tcW w:w="3861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85 м</w:t>
            </w:r>
          </w:p>
        </w:tc>
      </w:tr>
      <w:tr w:rsidR="008D2CA4" w:rsidRPr="00BF7596" w:rsidTr="000B2DAC">
        <w:tc>
          <w:tcPr>
            <w:tcW w:w="5885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Чемодан (кейс)</w:t>
            </w:r>
          </w:p>
        </w:tc>
        <w:tc>
          <w:tcPr>
            <w:tcW w:w="3861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230 м</w:t>
            </w:r>
          </w:p>
        </w:tc>
      </w:tr>
      <w:tr w:rsidR="008D2CA4" w:rsidRPr="00BF7596" w:rsidTr="000B2DAC">
        <w:tc>
          <w:tcPr>
            <w:tcW w:w="5885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Дорожный чемодан</w:t>
            </w:r>
          </w:p>
        </w:tc>
        <w:tc>
          <w:tcPr>
            <w:tcW w:w="3861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350 м</w:t>
            </w:r>
          </w:p>
        </w:tc>
      </w:tr>
      <w:tr w:rsidR="008D2CA4" w:rsidRPr="00BF7596" w:rsidTr="000B2DAC">
        <w:tc>
          <w:tcPr>
            <w:tcW w:w="5885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Автомобиль типа «Жигули»</w:t>
            </w:r>
          </w:p>
        </w:tc>
        <w:tc>
          <w:tcPr>
            <w:tcW w:w="3861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460 м</w:t>
            </w:r>
          </w:p>
        </w:tc>
      </w:tr>
      <w:tr w:rsidR="008D2CA4" w:rsidRPr="00BF7596" w:rsidTr="000B2DAC">
        <w:tc>
          <w:tcPr>
            <w:tcW w:w="5885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Автомобиль типа «Волга»</w:t>
            </w:r>
          </w:p>
        </w:tc>
        <w:tc>
          <w:tcPr>
            <w:tcW w:w="3861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580 м</w:t>
            </w:r>
          </w:p>
        </w:tc>
      </w:tr>
      <w:tr w:rsidR="008D2CA4" w:rsidRPr="00BF7596" w:rsidTr="000B2DAC">
        <w:tc>
          <w:tcPr>
            <w:tcW w:w="5885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Микроавтобус</w:t>
            </w:r>
          </w:p>
        </w:tc>
        <w:tc>
          <w:tcPr>
            <w:tcW w:w="3861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920 м</w:t>
            </w:r>
          </w:p>
        </w:tc>
      </w:tr>
      <w:tr w:rsidR="008D2CA4" w:rsidRPr="00BF7596" w:rsidTr="000B2DAC">
        <w:tc>
          <w:tcPr>
            <w:tcW w:w="5885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Грузовая автомашина (фургон)</w:t>
            </w:r>
          </w:p>
        </w:tc>
        <w:tc>
          <w:tcPr>
            <w:tcW w:w="3861" w:type="dxa"/>
            <w:hideMark/>
          </w:tcPr>
          <w:p w:rsidR="008D2CA4" w:rsidRPr="00BF7596" w:rsidRDefault="008D2CA4" w:rsidP="000B2DAC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F7596">
              <w:rPr>
                <w:rFonts w:ascii="Times New Roman" w:eastAsia="Calibri" w:hAnsi="Times New Roman" w:cs="Times New Roman"/>
                <w:sz w:val="26"/>
                <w:szCs w:val="26"/>
              </w:rPr>
              <w:t>1240 м</w:t>
            </w:r>
          </w:p>
        </w:tc>
      </w:tr>
    </w:tbl>
    <w:p w:rsidR="008D2CA4" w:rsidRPr="00BF7596" w:rsidRDefault="008D2CA4" w:rsidP="008D2CA4">
      <w:pPr>
        <w:spacing w:after="0" w:line="240" w:lineRule="auto"/>
        <w:ind w:firstLine="872"/>
        <w:jc w:val="right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firstLine="872"/>
        <w:jc w:val="right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0E492F" w:rsidRDefault="008D2CA4" w:rsidP="008D2CA4">
      <w:pPr>
        <w:spacing w:after="0" w:line="240" w:lineRule="auto"/>
        <w:ind w:firstLine="872"/>
        <w:jc w:val="right"/>
        <w:rPr>
          <w:rFonts w:ascii="Times New Roman" w:eastAsia="Calibri" w:hAnsi="Times New Roman" w:cs="Times New Roman"/>
          <w:b/>
          <w:i/>
          <w:sz w:val="26"/>
          <w:szCs w:val="26"/>
        </w:rPr>
      </w:pPr>
      <w:r w:rsidRPr="000E492F">
        <w:rPr>
          <w:rFonts w:ascii="Times New Roman" w:eastAsia="Calibri" w:hAnsi="Times New Roman" w:cs="Times New Roman"/>
          <w:b/>
          <w:i/>
          <w:sz w:val="26"/>
          <w:szCs w:val="26"/>
        </w:rPr>
        <w:t>Приложение 2</w:t>
      </w:r>
    </w:p>
    <w:p w:rsidR="008D2CA4" w:rsidRPr="00BF7596" w:rsidRDefault="008D2CA4" w:rsidP="008D2CA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Порядок приема сообщений, </w:t>
      </w:r>
    </w:p>
    <w:p w:rsidR="008D2CA4" w:rsidRPr="00BF7596" w:rsidRDefault="008D2CA4" w:rsidP="008D2CA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proofErr w:type="gramStart"/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>содержащих</w:t>
      </w:r>
      <w:proofErr w:type="gramEnd"/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 угрозы террористического характера, по телефону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Постарайтесь дословно запомнить разговор и зафиксировать его на бумаге.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gramStart"/>
      <w:r w:rsidRPr="00BF7596">
        <w:rPr>
          <w:rFonts w:ascii="Times New Roman" w:eastAsia="Calibri" w:hAnsi="Times New Roman" w:cs="Times New Roman"/>
          <w:sz w:val="26"/>
          <w:szCs w:val="26"/>
        </w:rPr>
        <w:t>По ходу разговора отметьте пол, возраст звонившего и особенности его (ее) речи: голос громкий (тихий), низкий (высокий); темп речи: быстрая (медленная);  произношение: отчетливое, искаженное, с заиканием, шепелявое, с акцентом или диалектом; манера речи: развязная, с издёвкой, с нецензурными выражениями.</w:t>
      </w:r>
      <w:proofErr w:type="gramEnd"/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Обязательно отметьте звуковой фон (шум автомашин или железнодорожного  транспорта, звуки </w:t>
      </w:r>
      <w:proofErr w:type="gramStart"/>
      <w:r w:rsidRPr="00BF7596">
        <w:rPr>
          <w:rFonts w:ascii="Times New Roman" w:eastAsia="Calibri" w:hAnsi="Times New Roman" w:cs="Times New Roman"/>
          <w:sz w:val="26"/>
          <w:szCs w:val="26"/>
        </w:rPr>
        <w:t>теле</w:t>
      </w:r>
      <w:proofErr w:type="gramEnd"/>
      <w:r w:rsidRPr="00BF7596">
        <w:rPr>
          <w:rFonts w:ascii="Times New Roman" w:eastAsia="Calibri" w:hAnsi="Times New Roman" w:cs="Times New Roman"/>
          <w:sz w:val="26"/>
          <w:szCs w:val="26"/>
        </w:rPr>
        <w:t>- или радиоаппаратуры, голоса и т.д.).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Отметьте характер звонка (городской или междугородный).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Обязательно зафиксируйте точное время начала разговора и его продолжительность.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В любом случае постарайтесь в ходе разговора получить ответы на следующие вопросы: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Куда, кому, по какому телефону звонит этот человек?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Какие конкретные требования он (она) выдвигает?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Выдвигает ли требования он (она) лично, выступает в роли посредника, или представляет какую- либо группу лиц?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На каких условиях он (она) или они согласны отказаться от задуманного?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Как и когда с ним (с ней) можно связаться?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Кому вы можете или должны сообщить об этом звонке?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Постарайтесь добиться от звонящего максимально возможного промежутка времени для принятия вами и вашим руководством решений или совершения, каких – либо  действий.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Если возможно, еще в процессе разговора сообщите о нем руководству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учреждения</w:t>
      </w:r>
      <w:r w:rsidRPr="00BF7596">
        <w:rPr>
          <w:rFonts w:ascii="Times New Roman" w:eastAsia="Calibri" w:hAnsi="Times New Roman" w:cs="Times New Roman"/>
          <w:sz w:val="26"/>
          <w:szCs w:val="26"/>
        </w:rPr>
        <w:t>, если нет – немедленно по его окончании.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Не распространяйтесь о факте разговора и его содержании. Максимально ограничьте число людей, владеющих полученной информацией.</w:t>
      </w:r>
    </w:p>
    <w:p w:rsidR="008D2CA4" w:rsidRPr="00BF7596" w:rsidRDefault="008D2CA4" w:rsidP="008D2CA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lastRenderedPageBreak/>
        <w:t>При наличии автоматического определителя номера запишите определившийся номер телефона в тетрадь, что позволит избежать его случайной утраты.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При использовании звукозаписывающей аппаратуры сразу же извлеките кассету (мин</w:t>
      </w:r>
      <w:proofErr w:type="gramStart"/>
      <w:r w:rsidRPr="00BF7596">
        <w:rPr>
          <w:rFonts w:ascii="Times New Roman" w:eastAsia="Calibri" w:hAnsi="Times New Roman" w:cs="Times New Roman"/>
          <w:sz w:val="26"/>
          <w:szCs w:val="26"/>
        </w:rPr>
        <w:t>и-</w:t>
      </w:r>
      <w:proofErr w:type="gramEnd"/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 диск) с записью разговора и примите меры к ее сохранности. Обязательно установите на ее место </w:t>
      </w:r>
      <w:proofErr w:type="gramStart"/>
      <w:r w:rsidRPr="00BF7596">
        <w:rPr>
          <w:rFonts w:ascii="Times New Roman" w:eastAsia="Calibri" w:hAnsi="Times New Roman" w:cs="Times New Roman"/>
          <w:sz w:val="26"/>
          <w:szCs w:val="26"/>
        </w:rPr>
        <w:t>следующую</w:t>
      </w:r>
      <w:proofErr w:type="gramEnd"/>
      <w:r w:rsidRPr="00BF7596">
        <w:rPr>
          <w:rFonts w:ascii="Times New Roman" w:eastAsia="Calibri" w:hAnsi="Times New Roman" w:cs="Times New Roman"/>
          <w:sz w:val="26"/>
          <w:szCs w:val="26"/>
        </w:rPr>
        <w:t>.</w:t>
      </w:r>
    </w:p>
    <w:p w:rsidR="008D2CA4" w:rsidRPr="000E492F" w:rsidRDefault="008D2CA4" w:rsidP="008D2CA4">
      <w:pPr>
        <w:spacing w:after="0" w:line="240" w:lineRule="auto"/>
        <w:ind w:left="-109" w:firstLine="981"/>
        <w:jc w:val="right"/>
        <w:rPr>
          <w:rFonts w:ascii="Times New Roman" w:eastAsia="Calibri" w:hAnsi="Times New Roman" w:cs="Times New Roman"/>
          <w:b/>
          <w:i/>
          <w:sz w:val="26"/>
          <w:szCs w:val="26"/>
        </w:rPr>
      </w:pPr>
      <w:r w:rsidRPr="000E492F">
        <w:rPr>
          <w:rFonts w:ascii="Times New Roman" w:eastAsia="Calibri" w:hAnsi="Times New Roman" w:cs="Times New Roman"/>
          <w:b/>
          <w:i/>
          <w:sz w:val="26"/>
          <w:szCs w:val="26"/>
        </w:rPr>
        <w:t>Приложение 3</w:t>
      </w:r>
    </w:p>
    <w:p w:rsidR="008D2CA4" w:rsidRPr="00BF7596" w:rsidRDefault="008D2CA4" w:rsidP="008D2CA4">
      <w:pPr>
        <w:spacing w:after="0" w:line="240" w:lineRule="auto"/>
        <w:ind w:left="-109" w:firstLine="981"/>
        <w:jc w:val="right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BF7596">
        <w:rPr>
          <w:rFonts w:ascii="Times New Roman" w:eastAsia="Calibri" w:hAnsi="Times New Roman" w:cs="Times New Roman"/>
          <w:b/>
          <w:bCs/>
          <w:sz w:val="26"/>
          <w:szCs w:val="26"/>
        </w:rPr>
        <w:t>Правила обращения с анонимными материалами, содержащими угрозы террористического характера</w:t>
      </w:r>
    </w:p>
    <w:p w:rsidR="008D2CA4" w:rsidRPr="00BF7596" w:rsidRDefault="008D2CA4" w:rsidP="008D2CA4">
      <w:pPr>
        <w:spacing w:after="0" w:line="240" w:lineRule="auto"/>
        <w:ind w:left="-109" w:firstLine="981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При получении анонимного материала, содержащего угрозы террористического характера, обращайтесь с ним максимально осторожно, </w:t>
      </w:r>
      <w:r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BF7596">
        <w:rPr>
          <w:rFonts w:ascii="Times New Roman" w:eastAsia="Calibri" w:hAnsi="Times New Roman" w:cs="Times New Roman"/>
          <w:sz w:val="26"/>
          <w:szCs w:val="26"/>
        </w:rPr>
        <w:t>уберите его в чистый плотно закрываемый полиэтиленовый пакет и поместите в отдельную жесткую папку.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Постарайтесь не оставлять на нем отпечатков своих пальцев.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Если документ поступил в конверте, его вскрытие производится только с левой или правой стороны, аккуратно отрезая кромки ножницами.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Сохраняйте все: сам документ с текстом, любые вложения, конверт и упаковку ничего не выбрасывайте.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Не расширяйте круг лиц, знакомившихся с содержанием документа.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Анонимные материалы направьте в правоохранительные органы </w:t>
      </w:r>
      <w:r w:rsidRPr="00BF7596">
        <w:rPr>
          <w:rFonts w:ascii="Times New Roman" w:eastAsia="Calibri" w:hAnsi="Times New Roman" w:cs="Times New Roman"/>
          <w:sz w:val="26"/>
          <w:szCs w:val="26"/>
        </w:rPr>
        <w:br/>
        <w:t>с сопроводительным письмом, в котором должны быть указаны конкретные признаки анонимных материалов (вид, количество, каким способом и на чем исполнены, с каких  слов начинается и какими заканчивается текст, наличие подписи и т.п.), а также обстоятельства, связанные с их распространением, обнаружением или получением.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Анонимные материалы не должны сшиваться, склеиваться, на них не разрешается делать подписи, подчеркивать или обводить отдельные места в тексте, писать резолюции и указания, также запрещается их мять и сгибать.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При исполнении резолюции и других надписей н</w:t>
      </w:r>
      <w:r w:rsidR="000E492F">
        <w:rPr>
          <w:rFonts w:ascii="Times New Roman" w:eastAsia="Calibri" w:hAnsi="Times New Roman" w:cs="Times New Roman"/>
          <w:sz w:val="26"/>
          <w:szCs w:val="26"/>
        </w:rPr>
        <w:t xml:space="preserve">а сопроводительных документах, </w:t>
      </w:r>
      <w:r w:rsidRPr="00BF7596">
        <w:rPr>
          <w:rFonts w:ascii="Times New Roman" w:eastAsia="Calibri" w:hAnsi="Times New Roman" w:cs="Times New Roman"/>
          <w:sz w:val="26"/>
          <w:szCs w:val="26"/>
        </w:rPr>
        <w:t>не должно оставаться давленых следов на анонимных материалах.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F7596">
        <w:rPr>
          <w:rFonts w:ascii="Times New Roman" w:eastAsia="Calibri" w:hAnsi="Times New Roman" w:cs="Times New Roman"/>
          <w:sz w:val="26"/>
          <w:szCs w:val="26"/>
        </w:rPr>
        <w:t>Регистрационный штамп проставляется толь</w:t>
      </w:r>
      <w:r>
        <w:rPr>
          <w:rFonts w:ascii="Times New Roman" w:eastAsia="Calibri" w:hAnsi="Times New Roman" w:cs="Times New Roman"/>
          <w:sz w:val="26"/>
          <w:szCs w:val="26"/>
        </w:rPr>
        <w:t xml:space="preserve">ко на сопроводительных письмах </w:t>
      </w:r>
      <w:r>
        <w:rPr>
          <w:rFonts w:ascii="Times New Roman" w:eastAsia="Times New Roman" w:hAnsi="Times New Roman" w:cs="Times New Roman"/>
          <w:sz w:val="26"/>
          <w:szCs w:val="24"/>
          <w:lang w:eastAsia="ru-RU"/>
        </w:rPr>
        <w:t>учреждения</w:t>
      </w:r>
      <w:r w:rsidRPr="00BF7596">
        <w:rPr>
          <w:rFonts w:ascii="Times New Roman" w:eastAsia="Calibri" w:hAnsi="Times New Roman" w:cs="Times New Roman"/>
          <w:sz w:val="26"/>
          <w:szCs w:val="26"/>
        </w:rPr>
        <w:t xml:space="preserve"> и заявления граждан, передавших анонимные материалы в инстанции.</w:t>
      </w:r>
    </w:p>
    <w:p w:rsidR="008D2CA4" w:rsidRPr="00BF7596" w:rsidRDefault="008D2CA4" w:rsidP="008D2C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0E492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141ACC">
        <w:rPr>
          <w:rFonts w:ascii="Times New Roman" w:eastAsia="Calibri" w:hAnsi="Times New Roman" w:cs="Times New Roman"/>
          <w:b/>
          <w:sz w:val="26"/>
          <w:szCs w:val="26"/>
        </w:rPr>
        <w:t>Начальник штаба ГО:</w:t>
      </w:r>
      <w:r w:rsidRPr="00141ACC">
        <w:rPr>
          <w:rFonts w:ascii="Times New Roman" w:eastAsia="Calibri" w:hAnsi="Times New Roman" w:cs="Times New Roman"/>
          <w:b/>
          <w:sz w:val="26"/>
          <w:szCs w:val="26"/>
        </w:rPr>
        <w:tab/>
      </w:r>
      <w:bookmarkStart w:id="0" w:name="_GoBack"/>
      <w:bookmarkEnd w:id="0"/>
    </w:p>
    <w:p w:rsidR="000E492F" w:rsidRPr="000E492F" w:rsidRDefault="000E492F" w:rsidP="000E492F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E492F">
        <w:rPr>
          <w:rFonts w:ascii="Times New Roman" w:eastAsia="Calibri" w:hAnsi="Times New Roman" w:cs="Times New Roman"/>
          <w:sz w:val="26"/>
          <w:szCs w:val="26"/>
        </w:rPr>
        <w:t>Заведующая МБДОУ «Детский сад № 172»</w:t>
      </w:r>
      <w:proofErr w:type="spellStart"/>
      <w:r w:rsidRPr="000E492F">
        <w:rPr>
          <w:rFonts w:ascii="Times New Roman" w:eastAsia="Calibri" w:hAnsi="Times New Roman" w:cs="Times New Roman"/>
          <w:sz w:val="26"/>
          <w:szCs w:val="26"/>
        </w:rPr>
        <w:t>_________________</w:t>
      </w:r>
      <w:r>
        <w:rPr>
          <w:rFonts w:ascii="Times New Roman" w:eastAsia="Calibri" w:hAnsi="Times New Roman" w:cs="Times New Roman"/>
          <w:sz w:val="26"/>
          <w:szCs w:val="26"/>
        </w:rPr>
        <w:t>Никитина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 xml:space="preserve"> Л.А.</w:t>
      </w:r>
    </w:p>
    <w:p w:rsidR="008D2CA4" w:rsidRPr="000E492F" w:rsidRDefault="008D2CA4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Default="008D2CA4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1C2E48">
        <w:rPr>
          <w:rFonts w:ascii="Times New Roman" w:eastAsia="Calibri" w:hAnsi="Times New Roman" w:cs="Times New Roman"/>
          <w:sz w:val="26"/>
          <w:szCs w:val="26"/>
        </w:rPr>
        <w:t xml:space="preserve">С инструкцией </w:t>
      </w:r>
      <w:proofErr w:type="gramStart"/>
      <w:r w:rsidRPr="001C2E48">
        <w:rPr>
          <w:rFonts w:ascii="Times New Roman" w:eastAsia="Calibri" w:hAnsi="Times New Roman" w:cs="Times New Roman"/>
          <w:sz w:val="26"/>
          <w:szCs w:val="26"/>
        </w:rPr>
        <w:t>ознакомлены</w:t>
      </w:r>
      <w:proofErr w:type="gramEnd"/>
      <w:r>
        <w:rPr>
          <w:rFonts w:ascii="Times New Roman" w:eastAsia="Calibri" w:hAnsi="Times New Roman" w:cs="Times New Roman"/>
          <w:sz w:val="26"/>
          <w:szCs w:val="26"/>
        </w:rPr>
        <w:t>:</w:t>
      </w:r>
    </w:p>
    <w:p w:rsidR="008D2CA4" w:rsidRDefault="008D2CA4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E492F" w:rsidRDefault="000E492F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spellStart"/>
      <w:r>
        <w:rPr>
          <w:rFonts w:ascii="Times New Roman" w:eastAsia="Calibri" w:hAnsi="Times New Roman" w:cs="Times New Roman"/>
          <w:sz w:val="26"/>
          <w:szCs w:val="26"/>
        </w:rPr>
        <w:t>Березнева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 xml:space="preserve"> Т.А.,  музыкальный руководитель___________________________</w:t>
      </w:r>
    </w:p>
    <w:p w:rsidR="000E492F" w:rsidRDefault="000E492F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spellStart"/>
      <w:r>
        <w:rPr>
          <w:rFonts w:ascii="Times New Roman" w:eastAsia="Calibri" w:hAnsi="Times New Roman" w:cs="Times New Roman"/>
          <w:sz w:val="26"/>
          <w:szCs w:val="26"/>
        </w:rPr>
        <w:t>Биксон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 xml:space="preserve"> И.Г., учитель-логопед_______________________________________</w:t>
      </w:r>
    </w:p>
    <w:p w:rsidR="000E492F" w:rsidRDefault="000E492F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Гайсина И.Ю., воспитатель_________________________________________</w:t>
      </w:r>
    </w:p>
    <w:p w:rsidR="000E492F" w:rsidRDefault="000E492F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spellStart"/>
      <w:r>
        <w:rPr>
          <w:rFonts w:ascii="Times New Roman" w:eastAsia="Calibri" w:hAnsi="Times New Roman" w:cs="Times New Roman"/>
          <w:sz w:val="26"/>
          <w:szCs w:val="26"/>
        </w:rPr>
        <w:t>Закирова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 xml:space="preserve"> А.К., учитель-логопед_____________________________________</w:t>
      </w:r>
    </w:p>
    <w:p w:rsidR="000E492F" w:rsidRDefault="000E492F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Ибрагимова Г.Г., воспитатель_______________________________________</w:t>
      </w:r>
    </w:p>
    <w:p w:rsidR="000E492F" w:rsidRDefault="000E492F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spellStart"/>
      <w:r>
        <w:rPr>
          <w:rFonts w:ascii="Times New Roman" w:eastAsia="Calibri" w:hAnsi="Times New Roman" w:cs="Times New Roman"/>
          <w:sz w:val="26"/>
          <w:szCs w:val="26"/>
        </w:rPr>
        <w:t>Каронская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 xml:space="preserve"> Р.А., воспитатель________________________________________</w:t>
      </w:r>
    </w:p>
    <w:p w:rsidR="000E492F" w:rsidRDefault="000E492F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spellStart"/>
      <w:r>
        <w:rPr>
          <w:rFonts w:ascii="Times New Roman" w:eastAsia="Calibri" w:hAnsi="Times New Roman" w:cs="Times New Roman"/>
          <w:sz w:val="26"/>
          <w:szCs w:val="26"/>
        </w:rPr>
        <w:t>Касимова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 xml:space="preserve"> Р.З., учитель-логопед_____________________________________</w:t>
      </w:r>
    </w:p>
    <w:p w:rsidR="008D2CA4" w:rsidRDefault="008D2CA4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lastRenderedPageBreak/>
        <w:t>Кузн</w:t>
      </w:r>
      <w:r w:rsidR="000E492F">
        <w:rPr>
          <w:rFonts w:ascii="Times New Roman" w:eastAsia="Calibri" w:hAnsi="Times New Roman" w:cs="Times New Roman"/>
          <w:sz w:val="26"/>
          <w:szCs w:val="26"/>
        </w:rPr>
        <w:t>ецова М.А., воспитатель_______________________________________</w:t>
      </w:r>
    </w:p>
    <w:p w:rsidR="008D2CA4" w:rsidRDefault="000E492F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spellStart"/>
      <w:r>
        <w:rPr>
          <w:rFonts w:ascii="Times New Roman" w:eastAsia="Calibri" w:hAnsi="Times New Roman" w:cs="Times New Roman"/>
          <w:sz w:val="26"/>
          <w:szCs w:val="26"/>
        </w:rPr>
        <w:t>Перминова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 xml:space="preserve"> Е.И</w:t>
      </w:r>
      <w:r w:rsidR="008D2CA4">
        <w:rPr>
          <w:rFonts w:ascii="Times New Roman" w:eastAsia="Calibri" w:hAnsi="Times New Roman" w:cs="Times New Roman"/>
          <w:sz w:val="26"/>
          <w:szCs w:val="26"/>
        </w:rPr>
        <w:t xml:space="preserve">., </w:t>
      </w:r>
      <w:r>
        <w:rPr>
          <w:rFonts w:ascii="Times New Roman" w:eastAsia="Calibri" w:hAnsi="Times New Roman" w:cs="Times New Roman"/>
          <w:sz w:val="26"/>
          <w:szCs w:val="26"/>
        </w:rPr>
        <w:t>воспитатель________________________________________</w:t>
      </w:r>
    </w:p>
    <w:p w:rsidR="008D2CA4" w:rsidRDefault="008D2CA4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Фадеева С.П., воспитатель_____________________</w:t>
      </w:r>
      <w:r w:rsidR="000E492F">
        <w:rPr>
          <w:rFonts w:ascii="Times New Roman" w:eastAsia="Calibri" w:hAnsi="Times New Roman" w:cs="Times New Roman"/>
          <w:sz w:val="26"/>
          <w:szCs w:val="26"/>
        </w:rPr>
        <w:t>_____________________</w:t>
      </w:r>
    </w:p>
    <w:p w:rsidR="008D2CA4" w:rsidRDefault="008D2CA4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Иванова Н.А., младший воспитатель_____________</w:t>
      </w:r>
      <w:r w:rsidR="000E492F">
        <w:rPr>
          <w:rFonts w:ascii="Times New Roman" w:eastAsia="Calibri" w:hAnsi="Times New Roman" w:cs="Times New Roman"/>
          <w:sz w:val="26"/>
          <w:szCs w:val="26"/>
        </w:rPr>
        <w:t>_____________________</w:t>
      </w:r>
    </w:p>
    <w:p w:rsidR="008D2CA4" w:rsidRDefault="008D2CA4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Федотова Н.М., завхоз________________________</w:t>
      </w:r>
      <w:r w:rsidR="000E492F">
        <w:rPr>
          <w:rFonts w:ascii="Times New Roman" w:eastAsia="Calibri" w:hAnsi="Times New Roman" w:cs="Times New Roman"/>
          <w:sz w:val="26"/>
          <w:szCs w:val="26"/>
        </w:rPr>
        <w:t>______________________</w:t>
      </w:r>
    </w:p>
    <w:p w:rsidR="008D2CA4" w:rsidRDefault="008D2CA4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Сафина Ф.К., повар__________________________</w:t>
      </w:r>
      <w:r w:rsidR="000E492F">
        <w:rPr>
          <w:rFonts w:ascii="Times New Roman" w:eastAsia="Calibri" w:hAnsi="Times New Roman" w:cs="Times New Roman"/>
          <w:sz w:val="26"/>
          <w:szCs w:val="26"/>
        </w:rPr>
        <w:t>______________________</w:t>
      </w:r>
    </w:p>
    <w:p w:rsidR="008D2CA4" w:rsidRDefault="008D2CA4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spellStart"/>
      <w:r>
        <w:rPr>
          <w:rFonts w:ascii="Times New Roman" w:eastAsia="Calibri" w:hAnsi="Times New Roman" w:cs="Times New Roman"/>
          <w:sz w:val="26"/>
          <w:szCs w:val="26"/>
        </w:rPr>
        <w:t>Афонина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 xml:space="preserve"> И.А., младший воспитатель____________</w:t>
      </w:r>
      <w:r w:rsidR="000E492F">
        <w:rPr>
          <w:rFonts w:ascii="Times New Roman" w:eastAsia="Calibri" w:hAnsi="Times New Roman" w:cs="Times New Roman"/>
          <w:sz w:val="26"/>
          <w:szCs w:val="26"/>
        </w:rPr>
        <w:t>______________________</w:t>
      </w:r>
    </w:p>
    <w:p w:rsidR="008D2CA4" w:rsidRDefault="008D2CA4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Федосеева Г.В., младший воспитатель___________</w:t>
      </w:r>
      <w:r w:rsidR="000E492F">
        <w:rPr>
          <w:rFonts w:ascii="Times New Roman" w:eastAsia="Calibri" w:hAnsi="Times New Roman" w:cs="Times New Roman"/>
          <w:sz w:val="26"/>
          <w:szCs w:val="26"/>
        </w:rPr>
        <w:t>______________________</w:t>
      </w:r>
    </w:p>
    <w:p w:rsidR="000E492F" w:rsidRDefault="000E492F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Гаврилова О.Н., младший воспитатель_________________________________</w:t>
      </w:r>
    </w:p>
    <w:p w:rsidR="000E492F" w:rsidRDefault="000E492F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spellStart"/>
      <w:r>
        <w:rPr>
          <w:rFonts w:ascii="Times New Roman" w:eastAsia="Calibri" w:hAnsi="Times New Roman" w:cs="Times New Roman"/>
          <w:sz w:val="26"/>
          <w:szCs w:val="26"/>
        </w:rPr>
        <w:t>Титслова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 xml:space="preserve"> А.В., учитель-логопед______________________________________</w:t>
      </w:r>
    </w:p>
    <w:p w:rsidR="008D2CA4" w:rsidRDefault="008D2CA4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spellStart"/>
      <w:r>
        <w:rPr>
          <w:rFonts w:ascii="Times New Roman" w:eastAsia="Calibri" w:hAnsi="Times New Roman" w:cs="Times New Roman"/>
          <w:sz w:val="26"/>
          <w:szCs w:val="26"/>
        </w:rPr>
        <w:t>Флягин</w:t>
      </w:r>
      <w:proofErr w:type="spellEnd"/>
      <w:r>
        <w:rPr>
          <w:rFonts w:ascii="Times New Roman" w:eastAsia="Calibri" w:hAnsi="Times New Roman" w:cs="Times New Roman"/>
          <w:sz w:val="26"/>
          <w:szCs w:val="26"/>
        </w:rPr>
        <w:t xml:space="preserve"> А.Ю., сторож________________________</w:t>
      </w:r>
      <w:r w:rsidR="000E492F">
        <w:rPr>
          <w:rFonts w:ascii="Times New Roman" w:eastAsia="Calibri" w:hAnsi="Times New Roman" w:cs="Times New Roman"/>
          <w:sz w:val="26"/>
          <w:szCs w:val="26"/>
        </w:rPr>
        <w:t>_______________________</w:t>
      </w:r>
    </w:p>
    <w:p w:rsidR="008D2CA4" w:rsidRDefault="008D2CA4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Новикова  Г.М., сторож_____________________</w:t>
      </w:r>
      <w:r w:rsidR="000E492F">
        <w:rPr>
          <w:rFonts w:ascii="Times New Roman" w:eastAsia="Calibri" w:hAnsi="Times New Roman" w:cs="Times New Roman"/>
          <w:sz w:val="26"/>
          <w:szCs w:val="26"/>
        </w:rPr>
        <w:t>________________________</w:t>
      </w:r>
    </w:p>
    <w:p w:rsidR="008D2CA4" w:rsidRDefault="008D2CA4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Новиков А.И. сторож_______________________</w:t>
      </w:r>
      <w:r w:rsidR="000E492F">
        <w:rPr>
          <w:rFonts w:ascii="Times New Roman" w:eastAsia="Calibri" w:hAnsi="Times New Roman" w:cs="Times New Roman"/>
          <w:sz w:val="26"/>
          <w:szCs w:val="26"/>
        </w:rPr>
        <w:t>________________________</w:t>
      </w:r>
    </w:p>
    <w:p w:rsidR="008D2CA4" w:rsidRDefault="008D2CA4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D2CA4" w:rsidRPr="001C2E48" w:rsidRDefault="008D2CA4" w:rsidP="008D2CA4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1D227D" w:rsidRDefault="001D227D"/>
    <w:sectPr w:rsidR="001D227D" w:rsidSect="00FA17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D4E0B"/>
    <w:multiLevelType w:val="hybridMultilevel"/>
    <w:tmpl w:val="F132C82C"/>
    <w:lvl w:ilvl="0" w:tplc="2356E252">
      <w:start w:val="1"/>
      <w:numFmt w:val="decimal"/>
      <w:lvlText w:val="%1."/>
      <w:lvlJc w:val="left"/>
      <w:pPr>
        <w:tabs>
          <w:tab w:val="num" w:pos="1123"/>
        </w:tabs>
        <w:ind w:left="1123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43"/>
        </w:tabs>
        <w:ind w:left="184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63"/>
        </w:tabs>
        <w:ind w:left="2563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83"/>
        </w:tabs>
        <w:ind w:left="328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03"/>
        </w:tabs>
        <w:ind w:left="400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23"/>
        </w:tabs>
        <w:ind w:left="4723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43"/>
        </w:tabs>
        <w:ind w:left="544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63"/>
        </w:tabs>
        <w:ind w:left="616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83"/>
        </w:tabs>
        <w:ind w:left="688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D2CA4"/>
    <w:rsid w:val="000E492F"/>
    <w:rsid w:val="00115411"/>
    <w:rsid w:val="001D227D"/>
    <w:rsid w:val="00750F2F"/>
    <w:rsid w:val="008D2CA4"/>
    <w:rsid w:val="009C0FF5"/>
    <w:rsid w:val="00BD6B1E"/>
    <w:rsid w:val="00D03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C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2336</Words>
  <Characters>13318</Characters>
  <Application>Microsoft Office Word</Application>
  <DocSecurity>0</DocSecurity>
  <Lines>110</Lines>
  <Paragraphs>31</Paragraphs>
  <ScaleCrop>false</ScaleCrop>
  <Company>Microsoft</Company>
  <LinksUpToDate>false</LinksUpToDate>
  <CharactersWithSpaces>15623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Galina</dc:creator>
  <cp:lastModifiedBy>Galina</cp:lastModifiedBy>
  <cp:revision>6</cp:revision>
  <cp:lastPrinted>2019-10-18T07:39:00Z</cp:lastPrinted>
  <dcterms:created xsi:type="dcterms:W3CDTF">2016-09-10T04:08:00Z</dcterms:created>
  <dcterms:modified xsi:type="dcterms:W3CDTF">2019-10-18T07:41:00Z</dcterms:modified>
</cp:coreProperties>
</file>